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5A5032" w:rsidP="009A658E">
      <w:pPr>
        <w:jc w:val="both"/>
      </w:pPr>
    </w:p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>
        <w:rPr>
          <w:rFonts w:ascii="Arial" w:hAnsi="Arial" w:cs="Arial"/>
          <w:sz w:val="22"/>
          <w:szCs w:val="22"/>
        </w:rPr>
        <w:t>sekitar</w:t>
      </w:r>
      <w:proofErr w:type="spellEnd"/>
      <w:r w:rsidR="006D35B3">
        <w:rPr>
          <w:rFonts w:ascii="Arial" w:hAnsi="Arial" w:cs="Arial"/>
          <w:sz w:val="22"/>
          <w:szCs w:val="22"/>
        </w:rPr>
        <w:t xml:space="preserve"> </w:t>
      </w:r>
      <w:r w:rsidR="00A20641">
        <w:rPr>
          <w:rFonts w:ascii="Arial" w:hAnsi="Arial" w:cs="Arial"/>
          <w:b/>
          <w:sz w:val="22"/>
          <w:szCs w:val="22"/>
        </w:rPr>
        <w:t xml:space="preserve">Wilayah Persekutuan dan </w:t>
      </w:r>
      <w:proofErr w:type="spellStart"/>
      <w:r w:rsidR="00A20641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206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0641">
        <w:rPr>
          <w:rFonts w:ascii="Arial" w:hAnsi="Arial" w:cs="Arial"/>
          <w:b/>
          <w:sz w:val="22"/>
          <w:szCs w:val="22"/>
        </w:rPr>
        <w:t>Klang</w:t>
      </w:r>
      <w:proofErr w:type="spellEnd"/>
      <w:r w:rsidR="006D54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286527" w:rsidRPr="00265D92" w:rsidRDefault="00286527" w:rsidP="009A658E">
      <w:pPr>
        <w:jc w:val="both"/>
        <w:rPr>
          <w:rFonts w:ascii="Arial" w:hAnsi="Arial" w:cs="Arial"/>
          <w:sz w:val="22"/>
          <w:szCs w:val="22"/>
        </w:rPr>
      </w:pP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6001DE" w:rsidRDefault="00286527" w:rsidP="00286527">
      <w:pPr>
        <w:ind w:left="2835" w:hanging="9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020101</w:t>
      </w:r>
      <w:r w:rsidR="006D5445">
        <w:rPr>
          <w:rFonts w:ascii="Arial" w:hAnsi="Arial" w:cs="Arial"/>
          <w:b/>
          <w:sz w:val="22"/>
          <w:szCs w:val="22"/>
        </w:rPr>
        <w:t xml:space="preserve"> </w:t>
      </w:r>
      <w:r w:rsidR="00E059D2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/>
          <w:sz w:val="22"/>
          <w:szCs w:val="22"/>
        </w:rPr>
        <w:t>Perabot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Perabot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Makmal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b/>
          <w:sz w:val="22"/>
          <w:szCs w:val="22"/>
        </w:rPr>
        <w:t>Kelengkapan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Berasaskan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Kayu</w:t>
      </w:r>
      <w:proofErr w:type="spellEnd"/>
      <w:r>
        <w:rPr>
          <w:rFonts w:ascii="Arial" w:hAnsi="Arial" w:cs="Arial"/>
          <w:b/>
          <w:sz w:val="22"/>
          <w:szCs w:val="22"/>
        </w:rPr>
        <w:t>/Rotan/Fabrik/</w:t>
      </w:r>
      <w:proofErr w:type="spellStart"/>
      <w:r>
        <w:rPr>
          <w:rFonts w:ascii="Arial" w:hAnsi="Arial" w:cs="Arial"/>
          <w:b/>
          <w:sz w:val="22"/>
          <w:szCs w:val="22"/>
        </w:rPr>
        <w:t>Logam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Plastik</w:t>
      </w:r>
      <w:proofErr w:type="spellEnd"/>
    </w:p>
    <w:p w:rsidR="00673106" w:rsidRDefault="00E059D2" w:rsidP="006D54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7747DA">
        <w:rPr>
          <w:rFonts w:ascii="Arial" w:hAnsi="Arial" w:cs="Arial"/>
          <w:b/>
          <w:sz w:val="22"/>
          <w:szCs w:val="22"/>
        </w:rPr>
        <w:t xml:space="preserve">          </w:t>
      </w:r>
      <w:r w:rsidR="0007376C">
        <w:rPr>
          <w:rFonts w:ascii="Arial" w:hAnsi="Arial" w:cs="Arial"/>
          <w:b/>
          <w:sz w:val="22"/>
          <w:szCs w:val="22"/>
        </w:rPr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BE1E23">
        <w:rPr>
          <w:rFonts w:ascii="Arial" w:hAnsi="Arial" w:cs="Arial"/>
          <w:b/>
          <w:sz w:val="22"/>
          <w:szCs w:val="22"/>
        </w:rPr>
        <w:t>0</w:t>
      </w:r>
      <w:r w:rsidR="00A20641">
        <w:rPr>
          <w:rFonts w:ascii="Arial" w:hAnsi="Arial" w:cs="Arial"/>
          <w:b/>
          <w:sz w:val="22"/>
          <w:szCs w:val="22"/>
        </w:rPr>
        <w:t>37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BE1E23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286527">
        <w:rPr>
          <w:rFonts w:ascii="Arial" w:hAnsi="Arial" w:cs="Arial"/>
          <w:b/>
          <w:sz w:val="22"/>
          <w:szCs w:val="22"/>
        </w:rPr>
        <w:t xml:space="preserve">PEMBELIAN KERUSI </w:t>
      </w:r>
      <w:r w:rsidR="00A20641">
        <w:rPr>
          <w:rFonts w:ascii="Arial" w:hAnsi="Arial" w:cs="Arial"/>
          <w:b/>
          <w:sz w:val="22"/>
          <w:szCs w:val="22"/>
        </w:rPr>
        <w:t>PEJABAT UNTUK PENGARAH, KETUA CAWANGAN DAN SEMUA PEGAWAI DAN ANGGOTA MSN</w:t>
      </w:r>
    </w:p>
    <w:p w:rsidR="00BC7161" w:rsidRPr="009902E6" w:rsidRDefault="003C10F6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A658E" w:rsidRPr="009902E6" w:rsidRDefault="008E06A5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A20641">
        <w:rPr>
          <w:rFonts w:ascii="Arial" w:hAnsi="Arial" w:cs="Arial"/>
          <w:b/>
          <w:sz w:val="22"/>
          <w:szCs w:val="22"/>
        </w:rPr>
        <w:t>22</w:t>
      </w:r>
      <w:r w:rsidR="00BE1E23">
        <w:rPr>
          <w:rFonts w:ascii="Arial" w:hAnsi="Arial" w:cs="Arial"/>
          <w:b/>
          <w:sz w:val="22"/>
          <w:szCs w:val="22"/>
        </w:rPr>
        <w:t xml:space="preserve"> </w:t>
      </w:r>
      <w:r w:rsidR="00A20641">
        <w:rPr>
          <w:rFonts w:ascii="Arial" w:hAnsi="Arial" w:cs="Arial"/>
          <w:b/>
          <w:sz w:val="22"/>
          <w:szCs w:val="22"/>
        </w:rPr>
        <w:t>SEPTEMBER</w:t>
      </w:r>
      <w:r w:rsidR="00BE1E23">
        <w:rPr>
          <w:rFonts w:ascii="Arial" w:hAnsi="Arial" w:cs="Arial"/>
          <w:b/>
          <w:sz w:val="22"/>
          <w:szCs w:val="22"/>
        </w:rPr>
        <w:t xml:space="preserve"> 2025</w:t>
      </w:r>
      <w:r w:rsidR="006632E1">
        <w:rPr>
          <w:rFonts w:ascii="Arial" w:hAnsi="Arial" w:cs="Arial"/>
          <w:b/>
          <w:sz w:val="22"/>
          <w:szCs w:val="22"/>
        </w:rPr>
        <w:t xml:space="preserve"> </w:t>
      </w:r>
      <w:r w:rsidR="00525883">
        <w:rPr>
          <w:rFonts w:ascii="Arial" w:hAnsi="Arial" w:cs="Arial"/>
          <w:b/>
          <w:sz w:val="22"/>
          <w:szCs w:val="22"/>
        </w:rPr>
        <w:t>(</w:t>
      </w:r>
      <w:r w:rsidR="00A20641">
        <w:rPr>
          <w:rFonts w:ascii="Arial" w:hAnsi="Arial" w:cs="Arial"/>
          <w:b/>
          <w:sz w:val="22"/>
          <w:szCs w:val="22"/>
        </w:rPr>
        <w:t>ISNIN</w:t>
      </w:r>
      <w:r w:rsidR="003D73C5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20641" w:rsidRPr="009902E6" w:rsidRDefault="006001DE" w:rsidP="00A20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A20641">
        <w:rPr>
          <w:rFonts w:ascii="Arial" w:hAnsi="Arial" w:cs="Arial"/>
          <w:b/>
          <w:sz w:val="22"/>
          <w:szCs w:val="22"/>
        </w:rPr>
        <w:t>30 SEPTEMBER 2025 (</w:t>
      </w:r>
      <w:r w:rsidR="004E1675">
        <w:rPr>
          <w:rFonts w:ascii="Arial" w:hAnsi="Arial" w:cs="Arial"/>
          <w:b/>
          <w:sz w:val="22"/>
          <w:szCs w:val="22"/>
        </w:rPr>
        <w:t>SELASA</w:t>
      </w:r>
      <w:r w:rsidR="00A20641">
        <w:rPr>
          <w:rFonts w:ascii="Arial" w:hAnsi="Arial" w:cs="Arial"/>
          <w:b/>
          <w:sz w:val="22"/>
          <w:szCs w:val="22"/>
        </w:rPr>
        <w:t>)</w:t>
      </w:r>
    </w:p>
    <w:p w:rsidR="00F076AD" w:rsidRDefault="00F076AD" w:rsidP="0096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="009376EA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>SEBELUM PUKUL 12.00 TENGAHARI</w:t>
      </w:r>
      <w:bookmarkStart w:id="0" w:name="_GoBack"/>
      <w:bookmarkEnd w:id="0"/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9376EA" w:rsidRDefault="009376EA" w:rsidP="009376E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4747">
        <w:rPr>
          <w:rFonts w:ascii="Arial" w:hAnsi="Arial" w:cs="Arial"/>
          <w:sz w:val="22"/>
          <w:szCs w:val="22"/>
        </w:rPr>
        <w:t xml:space="preserve"> </w:t>
      </w:r>
      <w:r w:rsidR="007E47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A20641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Norain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Ahmad </w:t>
      </w:r>
      <w:r w:rsidR="00BE1E23" w:rsidRPr="00BE1E23">
        <w:rPr>
          <w:rFonts w:ascii="Arial" w:hAnsi="Arial" w:cs="Arial"/>
          <w:sz w:val="22"/>
          <w:szCs w:val="22"/>
        </w:rPr>
        <w:t xml:space="preserve"> </w:t>
      </w:r>
      <w:r w:rsidR="00BE1E23" w:rsidRPr="00673106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525883">
        <w:rPr>
          <w:rFonts w:ascii="Arial" w:hAnsi="Arial" w:cs="Arial"/>
          <w:sz w:val="22"/>
          <w:szCs w:val="22"/>
        </w:rPr>
        <w:tab/>
      </w:r>
      <w:r w:rsidR="005258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3106" w:rsidRPr="00673106">
        <w:rPr>
          <w:rFonts w:ascii="Arial" w:hAnsi="Arial" w:cs="Arial"/>
          <w:sz w:val="22"/>
          <w:szCs w:val="22"/>
        </w:rPr>
        <w:t>: 03-8992</w:t>
      </w:r>
      <w:r w:rsidR="0052588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088</w:t>
      </w: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7425F"/>
    <w:rsid w:val="00080D70"/>
    <w:rsid w:val="000824EB"/>
    <w:rsid w:val="00090399"/>
    <w:rsid w:val="000F1396"/>
    <w:rsid w:val="000F6C3C"/>
    <w:rsid w:val="00171720"/>
    <w:rsid w:val="00245C0C"/>
    <w:rsid w:val="00265D92"/>
    <w:rsid w:val="00286527"/>
    <w:rsid w:val="0029537E"/>
    <w:rsid w:val="002A12E4"/>
    <w:rsid w:val="002B1CEC"/>
    <w:rsid w:val="002C7B5F"/>
    <w:rsid w:val="002D0CA5"/>
    <w:rsid w:val="002F4DA9"/>
    <w:rsid w:val="0036083A"/>
    <w:rsid w:val="00372DEB"/>
    <w:rsid w:val="003A4084"/>
    <w:rsid w:val="003C10F6"/>
    <w:rsid w:val="003D73C5"/>
    <w:rsid w:val="00411222"/>
    <w:rsid w:val="00435233"/>
    <w:rsid w:val="004546B9"/>
    <w:rsid w:val="00457DE4"/>
    <w:rsid w:val="0046556C"/>
    <w:rsid w:val="0046590F"/>
    <w:rsid w:val="00485CE9"/>
    <w:rsid w:val="004A157B"/>
    <w:rsid w:val="004A759C"/>
    <w:rsid w:val="004C007E"/>
    <w:rsid w:val="004D7D4D"/>
    <w:rsid w:val="004E1675"/>
    <w:rsid w:val="004F51AC"/>
    <w:rsid w:val="004F653F"/>
    <w:rsid w:val="00525883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D5445"/>
    <w:rsid w:val="006F4220"/>
    <w:rsid w:val="00715940"/>
    <w:rsid w:val="007167B2"/>
    <w:rsid w:val="00754724"/>
    <w:rsid w:val="007747DA"/>
    <w:rsid w:val="007E2A95"/>
    <w:rsid w:val="007E4747"/>
    <w:rsid w:val="0080208E"/>
    <w:rsid w:val="0082363E"/>
    <w:rsid w:val="008614EB"/>
    <w:rsid w:val="008A52E6"/>
    <w:rsid w:val="008E06A5"/>
    <w:rsid w:val="008F17B7"/>
    <w:rsid w:val="009045BE"/>
    <w:rsid w:val="0091365D"/>
    <w:rsid w:val="00926862"/>
    <w:rsid w:val="009318F3"/>
    <w:rsid w:val="009376EA"/>
    <w:rsid w:val="009425E6"/>
    <w:rsid w:val="00944D6F"/>
    <w:rsid w:val="0095241F"/>
    <w:rsid w:val="00960DF4"/>
    <w:rsid w:val="009902E6"/>
    <w:rsid w:val="009A658E"/>
    <w:rsid w:val="009B3AEC"/>
    <w:rsid w:val="00A07D57"/>
    <w:rsid w:val="00A20641"/>
    <w:rsid w:val="00A240C1"/>
    <w:rsid w:val="00A35923"/>
    <w:rsid w:val="00A609A4"/>
    <w:rsid w:val="00AA5387"/>
    <w:rsid w:val="00B32072"/>
    <w:rsid w:val="00B473A5"/>
    <w:rsid w:val="00B7322F"/>
    <w:rsid w:val="00B81404"/>
    <w:rsid w:val="00BA71E8"/>
    <w:rsid w:val="00BB1158"/>
    <w:rsid w:val="00BC40E3"/>
    <w:rsid w:val="00BC7161"/>
    <w:rsid w:val="00BE1E23"/>
    <w:rsid w:val="00BE6D4C"/>
    <w:rsid w:val="00C4327C"/>
    <w:rsid w:val="00C85EA9"/>
    <w:rsid w:val="00C9407E"/>
    <w:rsid w:val="00CC630F"/>
    <w:rsid w:val="00CF40E6"/>
    <w:rsid w:val="00D06FE4"/>
    <w:rsid w:val="00D61092"/>
    <w:rsid w:val="00D657EE"/>
    <w:rsid w:val="00D84095"/>
    <w:rsid w:val="00DD7CF9"/>
    <w:rsid w:val="00DE31E2"/>
    <w:rsid w:val="00DF0AFB"/>
    <w:rsid w:val="00E059D2"/>
    <w:rsid w:val="00E50EFE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97A4F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D205A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6</cp:revision>
  <cp:lastPrinted>2025-04-10T07:28:00Z</cp:lastPrinted>
  <dcterms:created xsi:type="dcterms:W3CDTF">2025-09-17T03:02:00Z</dcterms:created>
  <dcterms:modified xsi:type="dcterms:W3CDTF">2025-09-22T02:59:00Z</dcterms:modified>
</cp:coreProperties>
</file>